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AF9D9" w14:textId="77777777" w:rsidR="001731DB" w:rsidRPr="00E314C3" w:rsidRDefault="001731DB" w:rsidP="00106AE7">
      <w:pPr>
        <w:rPr>
          <w:b/>
          <w:bCs/>
          <w:u w:val="single"/>
        </w:rPr>
      </w:pPr>
      <w:r w:rsidRPr="00E314C3">
        <w:rPr>
          <w:b/>
          <w:bCs/>
          <w:u w:val="single"/>
        </w:rPr>
        <w:t xml:space="preserve">Minutes of the first Annual General Meeting of </w:t>
      </w:r>
      <w:r w:rsidR="00106AE7" w:rsidRPr="00E314C3">
        <w:rPr>
          <w:b/>
          <w:bCs/>
          <w:u w:val="single"/>
        </w:rPr>
        <w:t>Chorlton Community Land Trust</w:t>
      </w:r>
      <w:r w:rsidR="002E1036" w:rsidRPr="00E314C3">
        <w:rPr>
          <w:b/>
          <w:bCs/>
          <w:u w:val="single"/>
        </w:rPr>
        <w:t xml:space="preserve"> </w:t>
      </w:r>
    </w:p>
    <w:p w14:paraId="7BA014DA" w14:textId="4768F029" w:rsidR="001731DB" w:rsidRPr="00E314C3" w:rsidRDefault="001731DB" w:rsidP="00106AE7">
      <w:pPr>
        <w:rPr>
          <w:b/>
          <w:bCs/>
          <w:u w:val="single"/>
        </w:rPr>
      </w:pPr>
      <w:r w:rsidRPr="00E314C3">
        <w:rPr>
          <w:b/>
          <w:bCs/>
          <w:u w:val="single"/>
        </w:rPr>
        <w:t xml:space="preserve">Date, </w:t>
      </w:r>
      <w:r w:rsidR="00794D34" w:rsidRPr="00E314C3">
        <w:rPr>
          <w:b/>
          <w:bCs/>
          <w:u w:val="single"/>
        </w:rPr>
        <w:t>time,</w:t>
      </w:r>
      <w:r w:rsidRPr="00E314C3">
        <w:rPr>
          <w:b/>
          <w:bCs/>
          <w:u w:val="single"/>
        </w:rPr>
        <w:t xml:space="preserve"> and location of meeting</w:t>
      </w:r>
    </w:p>
    <w:p w14:paraId="45873CB0" w14:textId="16479BEB" w:rsidR="001731DB" w:rsidRPr="001731DB" w:rsidRDefault="001731DB" w:rsidP="00106AE7">
      <w:r w:rsidRPr="001731DB">
        <w:t>The meeting was held on Thursday 22 October at 7.30pm.  The meeting was held virtually</w:t>
      </w:r>
      <w:r w:rsidR="00E314C3">
        <w:t>,</w:t>
      </w:r>
      <w:r w:rsidRPr="001731DB">
        <w:t xml:space="preserve"> broadcast via Zoom from Stretford Public Hall</w:t>
      </w:r>
      <w:r w:rsidR="00E314C3">
        <w:t>.</w:t>
      </w:r>
    </w:p>
    <w:p w14:paraId="3B7664A6" w14:textId="24221529" w:rsidR="001731DB" w:rsidRPr="00E314C3" w:rsidRDefault="001731DB" w:rsidP="00106AE7">
      <w:pPr>
        <w:rPr>
          <w:b/>
          <w:bCs/>
          <w:u w:val="single"/>
        </w:rPr>
      </w:pPr>
      <w:r w:rsidRPr="00E314C3">
        <w:rPr>
          <w:b/>
          <w:bCs/>
          <w:u w:val="single"/>
        </w:rPr>
        <w:t>In attendance</w:t>
      </w:r>
    </w:p>
    <w:p w14:paraId="2156B222" w14:textId="57E095B1" w:rsidR="001731DB" w:rsidRPr="00E314C3" w:rsidRDefault="001731DB" w:rsidP="00E314C3">
      <w:pPr>
        <w:spacing w:after="100" w:afterAutospacing="1"/>
        <w:contextualSpacing/>
        <w:rPr>
          <w:b/>
          <w:bCs/>
        </w:rPr>
      </w:pPr>
      <w:r w:rsidRPr="00E314C3">
        <w:rPr>
          <w:b/>
          <w:bCs/>
        </w:rPr>
        <w:t>Present:</w:t>
      </w:r>
    </w:p>
    <w:p w14:paraId="541EA721" w14:textId="31EBCC99" w:rsidR="001731DB" w:rsidRDefault="001731DB" w:rsidP="00E314C3">
      <w:pPr>
        <w:spacing w:after="100" w:afterAutospacing="1"/>
        <w:contextualSpacing/>
      </w:pPr>
      <w:r>
        <w:t xml:space="preserve">Steve Goslyn, Chair and Board member </w:t>
      </w:r>
    </w:p>
    <w:p w14:paraId="1B540130" w14:textId="321D3036" w:rsidR="001731DB" w:rsidRDefault="001731DB" w:rsidP="00E314C3">
      <w:pPr>
        <w:spacing w:after="100" w:afterAutospacing="1"/>
        <w:contextualSpacing/>
      </w:pPr>
      <w:r>
        <w:t>Margaret Manning, Vice Chair and Board member</w:t>
      </w:r>
    </w:p>
    <w:p w14:paraId="786470E1" w14:textId="25F05014" w:rsidR="001731DB" w:rsidRDefault="001731DB" w:rsidP="00E314C3">
      <w:pPr>
        <w:spacing w:after="100" w:afterAutospacing="1"/>
        <w:contextualSpacing/>
      </w:pPr>
      <w:r>
        <w:t xml:space="preserve">Charles Ward, Treasurers and Board member (from item </w:t>
      </w:r>
      <w:r w:rsidR="00BB7E73">
        <w:t>5</w:t>
      </w:r>
      <w:r>
        <w:t>)</w:t>
      </w:r>
    </w:p>
    <w:p w14:paraId="09E0F401" w14:textId="2FF80457" w:rsidR="001731DB" w:rsidRDefault="001731DB" w:rsidP="00E314C3">
      <w:pPr>
        <w:spacing w:after="100" w:afterAutospacing="1"/>
        <w:contextualSpacing/>
      </w:pPr>
      <w:r>
        <w:t>Eddy Fox, Board member</w:t>
      </w:r>
    </w:p>
    <w:p w14:paraId="394FD38D" w14:textId="0DA30D0A" w:rsidR="001731DB" w:rsidRDefault="001731DB" w:rsidP="00E314C3">
      <w:pPr>
        <w:spacing w:after="100" w:afterAutospacing="1"/>
        <w:contextualSpacing/>
      </w:pPr>
      <w:r>
        <w:t>Simon Hooton, Board member</w:t>
      </w:r>
    </w:p>
    <w:p w14:paraId="4337E331" w14:textId="6C5C9C9C" w:rsidR="001731DB" w:rsidRDefault="001731DB" w:rsidP="00E314C3">
      <w:pPr>
        <w:spacing w:after="100" w:afterAutospacing="1"/>
        <w:contextualSpacing/>
      </w:pPr>
      <w:r>
        <w:t>Sian Richards, Board member</w:t>
      </w:r>
    </w:p>
    <w:p w14:paraId="09BE9AEC" w14:textId="37F0F593" w:rsidR="001731DB" w:rsidRDefault="001731DB" w:rsidP="00E314C3">
      <w:pPr>
        <w:spacing w:after="100" w:afterAutospacing="1"/>
        <w:contextualSpacing/>
      </w:pPr>
      <w:r>
        <w:t>Dominic Stanger, Board member</w:t>
      </w:r>
    </w:p>
    <w:p w14:paraId="5ADC0CEA" w14:textId="18C1B052" w:rsidR="001731DB" w:rsidRDefault="001731DB" w:rsidP="00E314C3">
      <w:pPr>
        <w:spacing w:after="100" w:afterAutospacing="1"/>
        <w:contextualSpacing/>
      </w:pPr>
      <w:r>
        <w:t>Simon Borkin, CEO and Company secretary</w:t>
      </w:r>
    </w:p>
    <w:p w14:paraId="1E74C928" w14:textId="679EED54" w:rsidR="00E314C3" w:rsidRDefault="00E314C3" w:rsidP="00E314C3">
      <w:pPr>
        <w:spacing w:after="100" w:afterAutospacing="1"/>
        <w:contextualSpacing/>
      </w:pPr>
      <w:r>
        <w:t>Sixty members  – representing 19 per cent of the total membership of 318</w:t>
      </w:r>
    </w:p>
    <w:p w14:paraId="13A44752" w14:textId="0867B5E9" w:rsidR="00755E44" w:rsidRDefault="001731DB" w:rsidP="00E314C3">
      <w:pPr>
        <w:spacing w:after="100" w:afterAutospacing="1"/>
        <w:contextualSpacing/>
      </w:pPr>
      <w:r>
        <w:t>Alison Crush, observer GMCVO</w:t>
      </w:r>
      <w:r w:rsidR="00E314C3">
        <w:t>.</w:t>
      </w:r>
    </w:p>
    <w:p w14:paraId="63CB46CB" w14:textId="77777777" w:rsidR="00E314C3" w:rsidRDefault="00E314C3" w:rsidP="00E314C3">
      <w:pPr>
        <w:spacing w:after="100" w:afterAutospacing="1"/>
        <w:contextualSpacing/>
      </w:pPr>
    </w:p>
    <w:p w14:paraId="34F80F35" w14:textId="2050E2F1" w:rsidR="00755E44" w:rsidRPr="00E314C3" w:rsidRDefault="00755E44" w:rsidP="00106AE7">
      <w:pPr>
        <w:rPr>
          <w:b/>
          <w:bCs/>
        </w:rPr>
      </w:pPr>
      <w:r w:rsidRPr="00E314C3">
        <w:rPr>
          <w:b/>
          <w:bCs/>
        </w:rPr>
        <w:t>1 .</w:t>
      </w:r>
      <w:r w:rsidRPr="00E314C3">
        <w:rPr>
          <w:b/>
          <w:bCs/>
        </w:rPr>
        <w:tab/>
        <w:t>Welcome and apologies</w:t>
      </w:r>
    </w:p>
    <w:p w14:paraId="5A1EFC55" w14:textId="6D03D9DC" w:rsidR="00755E44" w:rsidRDefault="00755E44" w:rsidP="00106AE7">
      <w:r>
        <w:t xml:space="preserve">Steve Goslyn opened the meeting, welcomed all present and </w:t>
      </w:r>
      <w:r w:rsidR="00E314C3">
        <w:t>i</w:t>
      </w:r>
      <w:r>
        <w:t xml:space="preserve">ntroduced the current Board members. </w:t>
      </w:r>
      <w:r w:rsidRPr="00E314C3">
        <w:t>Apolog</w:t>
      </w:r>
      <w:r w:rsidR="00E314C3" w:rsidRPr="00E314C3">
        <w:t>i</w:t>
      </w:r>
      <w:r w:rsidRPr="00E314C3">
        <w:t xml:space="preserve">es were received from </w:t>
      </w:r>
      <w:r w:rsidR="00E314C3" w:rsidRPr="00E314C3">
        <w:t>three</w:t>
      </w:r>
      <w:r w:rsidR="00E314C3">
        <w:t xml:space="preserve"> members. </w:t>
      </w:r>
    </w:p>
    <w:p w14:paraId="5F2F8D53" w14:textId="029EB7EA" w:rsidR="00755E44" w:rsidRPr="00E314C3" w:rsidRDefault="00755E44" w:rsidP="00106AE7">
      <w:pPr>
        <w:rPr>
          <w:b/>
          <w:bCs/>
        </w:rPr>
      </w:pPr>
      <w:r w:rsidRPr="00E314C3">
        <w:rPr>
          <w:b/>
          <w:bCs/>
        </w:rPr>
        <w:t>2.</w:t>
      </w:r>
      <w:r w:rsidRPr="00E314C3">
        <w:rPr>
          <w:b/>
          <w:bCs/>
        </w:rPr>
        <w:tab/>
        <w:t>Speaker</w:t>
      </w:r>
    </w:p>
    <w:p w14:paraId="16EF1A1F" w14:textId="1DE3D941" w:rsidR="002E1036" w:rsidRPr="00755E44" w:rsidRDefault="00106AE7" w:rsidP="00106AE7">
      <w:pPr>
        <w:rPr>
          <w:u w:val="single"/>
        </w:rPr>
      </w:pPr>
      <w:r>
        <w:t>Claire Stocks</w:t>
      </w:r>
      <w:r w:rsidR="002E1036">
        <w:t xml:space="preserve"> from </w:t>
      </w:r>
      <w:r>
        <w:t>Chorlton Climate Action Partnership</w:t>
      </w:r>
      <w:r w:rsidR="002E1036">
        <w:t xml:space="preserve"> gave a presentation and answered questions on their plans for </w:t>
      </w:r>
      <w:r w:rsidR="00BB7E73">
        <w:t>the Big L</w:t>
      </w:r>
      <w:r w:rsidR="002E1036">
        <w:t xml:space="preserve">ottery funded project. </w:t>
      </w:r>
    </w:p>
    <w:p w14:paraId="7B22E47E" w14:textId="5217713B" w:rsidR="00755E44" w:rsidRPr="00E314C3" w:rsidRDefault="00755E44" w:rsidP="00106AE7">
      <w:pPr>
        <w:rPr>
          <w:b/>
          <w:bCs/>
        </w:rPr>
      </w:pPr>
      <w:r w:rsidRPr="00E314C3">
        <w:rPr>
          <w:b/>
          <w:bCs/>
        </w:rPr>
        <w:t xml:space="preserve">3.  </w:t>
      </w:r>
      <w:r w:rsidRPr="00E314C3">
        <w:rPr>
          <w:b/>
          <w:bCs/>
        </w:rPr>
        <w:tab/>
        <w:t>Chair’s Annual Report</w:t>
      </w:r>
    </w:p>
    <w:p w14:paraId="7962AF22" w14:textId="0F43CEA3" w:rsidR="00106AE7" w:rsidRDefault="002E1036" w:rsidP="00106AE7">
      <w:r>
        <w:t>T</w:t>
      </w:r>
      <w:r w:rsidR="00106AE7">
        <w:t>he annual report from the CLT Chair</w:t>
      </w:r>
      <w:r>
        <w:t xml:space="preserve"> was </w:t>
      </w:r>
      <w:r w:rsidR="00755E44">
        <w:t xml:space="preserve">presented </w:t>
      </w:r>
      <w:r>
        <w:t xml:space="preserve">by Steve Goslyn and accepted. </w:t>
      </w:r>
    </w:p>
    <w:p w14:paraId="2CC0030B" w14:textId="77777777" w:rsidR="00755E44" w:rsidRPr="00E314C3" w:rsidRDefault="00755E44" w:rsidP="00BB1E8A">
      <w:pPr>
        <w:rPr>
          <w:b/>
          <w:bCs/>
        </w:rPr>
      </w:pPr>
      <w:r w:rsidRPr="00E314C3">
        <w:rPr>
          <w:b/>
          <w:bCs/>
        </w:rPr>
        <w:t xml:space="preserve">4.  </w:t>
      </w:r>
      <w:r w:rsidRPr="00E314C3">
        <w:rPr>
          <w:b/>
          <w:bCs/>
        </w:rPr>
        <w:tab/>
        <w:t xml:space="preserve">Election results  </w:t>
      </w:r>
    </w:p>
    <w:p w14:paraId="2A4DF778" w14:textId="32B12896" w:rsidR="00BB1E8A" w:rsidRDefault="00755E44" w:rsidP="00BB1E8A">
      <w:r>
        <w:t>El</w:t>
      </w:r>
      <w:r w:rsidR="002E1036" w:rsidRPr="002E1036">
        <w:t>ection results for vacancies on the CLT Board</w:t>
      </w:r>
      <w:r w:rsidR="002E1036">
        <w:t xml:space="preserve"> were announced</w:t>
      </w:r>
      <w:r w:rsidR="00BB1E8A">
        <w:t xml:space="preserve"> by</w:t>
      </w:r>
      <w:r w:rsidR="00BB1E8A" w:rsidRPr="00BB1E8A">
        <w:t xml:space="preserve"> Simon Borkin</w:t>
      </w:r>
      <w:r>
        <w:t>, Company Secretary.</w:t>
      </w:r>
      <w:r w:rsidR="00BB1E8A">
        <w:t xml:space="preserve"> The successful candidates</w:t>
      </w:r>
      <w:r w:rsidR="00BB7E73">
        <w:t xml:space="preserve">: </w:t>
      </w:r>
      <w:r w:rsidR="00BB1E8A">
        <w:t>Carl Emery, Pam Barnes, Zainab Suleman, Rowena Salmon, and Joseph Breen were congratulated and welcomed by Steve Goslyn</w:t>
      </w:r>
      <w:r>
        <w:t>, the Chair</w:t>
      </w:r>
      <w:r w:rsidR="00BB1E8A">
        <w:t>.</w:t>
      </w:r>
    </w:p>
    <w:p w14:paraId="176CF32D" w14:textId="31C4B544" w:rsidR="00755E44" w:rsidRPr="00E314C3" w:rsidRDefault="00755E44" w:rsidP="00106AE7">
      <w:pPr>
        <w:rPr>
          <w:b/>
          <w:bCs/>
        </w:rPr>
      </w:pPr>
      <w:r w:rsidRPr="00E314C3">
        <w:rPr>
          <w:b/>
          <w:bCs/>
        </w:rPr>
        <w:t>5.</w:t>
      </w:r>
      <w:r w:rsidRPr="00E314C3">
        <w:rPr>
          <w:b/>
          <w:bCs/>
        </w:rPr>
        <w:tab/>
      </w:r>
      <w:r w:rsidR="00106AE7" w:rsidRPr="00E314C3">
        <w:rPr>
          <w:b/>
          <w:bCs/>
        </w:rPr>
        <w:t>CLT accounts</w:t>
      </w:r>
    </w:p>
    <w:p w14:paraId="59E5A988" w14:textId="04EFDB1B" w:rsidR="00106AE7" w:rsidRDefault="00755E44" w:rsidP="00106AE7">
      <w:r>
        <w:t>The CLT accounts f</w:t>
      </w:r>
      <w:r w:rsidR="002E1036">
        <w:t xml:space="preserve">or </w:t>
      </w:r>
      <w:r>
        <w:t xml:space="preserve">the period </w:t>
      </w:r>
      <w:r w:rsidR="002E1036">
        <w:t>26</w:t>
      </w:r>
      <w:r w:rsidR="002E1036" w:rsidRPr="002E1036">
        <w:rPr>
          <w:vertAlign w:val="superscript"/>
        </w:rPr>
        <w:t>th</w:t>
      </w:r>
      <w:r w:rsidR="002E1036">
        <w:t xml:space="preserve"> April 2019 to 31</w:t>
      </w:r>
      <w:r w:rsidR="002E1036" w:rsidRPr="002E1036">
        <w:rPr>
          <w:vertAlign w:val="superscript"/>
        </w:rPr>
        <w:t>st</w:t>
      </w:r>
      <w:r w:rsidR="002E1036">
        <w:t xml:space="preserve"> March 2020 were presented by Charles Ward the Treasurer and accepted</w:t>
      </w:r>
      <w:r>
        <w:t xml:space="preserve"> by a majority of members </w:t>
      </w:r>
      <w:r w:rsidR="00EB246C" w:rsidRPr="00EB246C">
        <w:t xml:space="preserve">present at the AGM </w:t>
      </w:r>
      <w:r>
        <w:t>voting by electronic poll</w:t>
      </w:r>
      <w:r w:rsidR="002E1036">
        <w:t>.</w:t>
      </w:r>
    </w:p>
    <w:p w14:paraId="2007CBC2" w14:textId="77777777" w:rsidR="005614C8" w:rsidRDefault="005614C8" w:rsidP="00106AE7">
      <w:pPr>
        <w:rPr>
          <w:b/>
          <w:bCs/>
        </w:rPr>
      </w:pPr>
    </w:p>
    <w:p w14:paraId="0C5F2ADD" w14:textId="77777777" w:rsidR="005614C8" w:rsidRDefault="005614C8" w:rsidP="00106AE7">
      <w:pPr>
        <w:rPr>
          <w:b/>
          <w:bCs/>
        </w:rPr>
      </w:pPr>
    </w:p>
    <w:p w14:paraId="15F3B880" w14:textId="77777777" w:rsidR="005614C8" w:rsidRDefault="005614C8" w:rsidP="00106AE7">
      <w:pPr>
        <w:rPr>
          <w:b/>
          <w:bCs/>
        </w:rPr>
      </w:pPr>
    </w:p>
    <w:p w14:paraId="338002A8" w14:textId="39FC0FB7" w:rsidR="00755E44" w:rsidRPr="00E314C3" w:rsidRDefault="00755E44" w:rsidP="00106AE7">
      <w:pPr>
        <w:rPr>
          <w:b/>
          <w:bCs/>
        </w:rPr>
      </w:pPr>
      <w:r w:rsidRPr="00E314C3">
        <w:rPr>
          <w:b/>
          <w:bCs/>
        </w:rPr>
        <w:lastRenderedPageBreak/>
        <w:t>6.</w:t>
      </w:r>
      <w:r w:rsidRPr="00E314C3">
        <w:rPr>
          <w:b/>
          <w:bCs/>
        </w:rPr>
        <w:tab/>
      </w:r>
      <w:r w:rsidR="00BB1E8A" w:rsidRPr="00E314C3">
        <w:rPr>
          <w:b/>
          <w:bCs/>
        </w:rPr>
        <w:t xml:space="preserve">The </w:t>
      </w:r>
      <w:r w:rsidR="00106AE7" w:rsidRPr="00E314C3">
        <w:rPr>
          <w:b/>
          <w:bCs/>
        </w:rPr>
        <w:t>Appointment of Auditor resolution</w:t>
      </w:r>
      <w:r w:rsidR="00BB1E8A" w:rsidRPr="00E314C3">
        <w:rPr>
          <w:b/>
          <w:bCs/>
        </w:rPr>
        <w:t xml:space="preserve"> </w:t>
      </w:r>
    </w:p>
    <w:p w14:paraId="4CA08D68" w14:textId="3FDAAE42" w:rsidR="00E314C3" w:rsidRDefault="00755E44" w:rsidP="00106AE7">
      <w:r>
        <w:t xml:space="preserve">The resolution to dis-apply the requirements to appoint an auditor in line with the Co-operative and Community Benefit Societies Act 2014 </w:t>
      </w:r>
      <w:r w:rsidR="00BB1E8A">
        <w:t>was moved by Charles Ward</w:t>
      </w:r>
      <w:r>
        <w:t xml:space="preserve"> and</w:t>
      </w:r>
      <w:r w:rsidR="00BB1E8A">
        <w:t xml:space="preserve"> seconded by Margaret Manning</w:t>
      </w:r>
      <w:r>
        <w:t xml:space="preserve">. The resolution was </w:t>
      </w:r>
      <w:r w:rsidR="00E314C3">
        <w:t xml:space="preserve">approved </w:t>
      </w:r>
      <w:r>
        <w:t>by over 80% of members</w:t>
      </w:r>
      <w:r w:rsidR="00EB246C">
        <w:t xml:space="preserve"> </w:t>
      </w:r>
      <w:r w:rsidR="00EB246C" w:rsidRPr="00EB246C">
        <w:t>present at the AGM</w:t>
      </w:r>
      <w:r w:rsidR="00EB246C">
        <w:t xml:space="preserve"> </w:t>
      </w:r>
      <w:r>
        <w:t xml:space="preserve"> voting in favour</w:t>
      </w:r>
      <w:r w:rsidR="00E314C3">
        <w:t>,</w:t>
      </w:r>
      <w:r>
        <w:t xml:space="preserve"> by electronic poll</w:t>
      </w:r>
      <w:r w:rsidR="00BB7E73">
        <w:t>.</w:t>
      </w:r>
    </w:p>
    <w:p w14:paraId="5AA59BC0" w14:textId="55151287" w:rsidR="00106AE7" w:rsidRPr="00E314C3" w:rsidRDefault="00E314C3" w:rsidP="00106AE7">
      <w:pPr>
        <w:rPr>
          <w:b/>
          <w:bCs/>
        </w:rPr>
      </w:pPr>
      <w:r w:rsidRPr="00E314C3">
        <w:rPr>
          <w:b/>
          <w:bCs/>
        </w:rPr>
        <w:t>7.</w:t>
      </w:r>
      <w:r w:rsidRPr="00E314C3">
        <w:rPr>
          <w:b/>
          <w:bCs/>
        </w:rPr>
        <w:tab/>
        <w:t>Update on The Picture House and Ryebank Fields.</w:t>
      </w:r>
      <w:r w:rsidR="00BB1E8A" w:rsidRPr="00E314C3">
        <w:rPr>
          <w:b/>
          <w:bCs/>
        </w:rPr>
        <w:t xml:space="preserve"> </w:t>
      </w:r>
    </w:p>
    <w:p w14:paraId="71395485" w14:textId="77777777" w:rsidR="00E314C3" w:rsidRDefault="00BB1E8A" w:rsidP="00106AE7">
      <w:r>
        <w:t>Steve Goslyn gave u</w:t>
      </w:r>
      <w:r w:rsidR="00106AE7">
        <w:t>pdate</w:t>
      </w:r>
      <w:r>
        <w:t>s</w:t>
      </w:r>
      <w:r w:rsidR="00106AE7">
        <w:t xml:space="preserve"> on The Picture House and Ryebank Fields</w:t>
      </w:r>
      <w:r>
        <w:t>. He and other</w:t>
      </w:r>
      <w:r w:rsidR="00E314C3">
        <w:t xml:space="preserve"> Board members </w:t>
      </w:r>
      <w:r>
        <w:t xml:space="preserve"> then answered questions on both projects.</w:t>
      </w:r>
      <w:r w:rsidR="001D7610">
        <w:t xml:space="preserve"> </w:t>
      </w:r>
    </w:p>
    <w:p w14:paraId="3AAE0FE6" w14:textId="4CF3F23A" w:rsidR="00106AE7" w:rsidRPr="00E314C3" w:rsidRDefault="00E314C3" w:rsidP="00106AE7">
      <w:pPr>
        <w:rPr>
          <w:b/>
          <w:bCs/>
        </w:rPr>
      </w:pPr>
      <w:r w:rsidRPr="00E314C3">
        <w:rPr>
          <w:b/>
          <w:bCs/>
        </w:rPr>
        <w:t>8.</w:t>
      </w:r>
      <w:r w:rsidRPr="00E314C3">
        <w:rPr>
          <w:b/>
          <w:bCs/>
        </w:rPr>
        <w:tab/>
        <w:t>Close of Meeting</w:t>
      </w:r>
    </w:p>
    <w:p w14:paraId="19DE1557" w14:textId="6A8DD62C" w:rsidR="00E314C3" w:rsidRDefault="00E314C3" w:rsidP="00106AE7">
      <w:r>
        <w:t>The meeting closed at 9.00pm</w:t>
      </w:r>
    </w:p>
    <w:sectPr w:rsidR="00E314C3">
      <w:headerReference w:type="default" r:id="rId7"/>
      <w:footerReference w:type="even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E3F4E4" w14:textId="77777777" w:rsidR="002A6594" w:rsidRDefault="002A6594" w:rsidP="00E314C3">
      <w:pPr>
        <w:spacing w:after="0" w:line="240" w:lineRule="auto"/>
      </w:pPr>
      <w:r>
        <w:separator/>
      </w:r>
    </w:p>
  </w:endnote>
  <w:endnote w:type="continuationSeparator" w:id="0">
    <w:p w14:paraId="3EDFE38D" w14:textId="77777777" w:rsidR="002A6594" w:rsidRDefault="002A6594" w:rsidP="00E31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9446802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ABC6E5" w14:textId="38B6C696" w:rsidR="00E314C3" w:rsidRDefault="00E314C3" w:rsidP="00300C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071712" w14:textId="77777777" w:rsidR="00E314C3" w:rsidRDefault="00E314C3" w:rsidP="00E314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107974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28FC26" w14:textId="12BBD6A1" w:rsidR="00E314C3" w:rsidRDefault="00E314C3" w:rsidP="00300CB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EB0166" w14:textId="77777777" w:rsidR="00E314C3" w:rsidRDefault="00E314C3" w:rsidP="00E314C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B9ED5" w14:textId="77777777" w:rsidR="002A6594" w:rsidRDefault="002A6594" w:rsidP="00E314C3">
      <w:pPr>
        <w:spacing w:after="0" w:line="240" w:lineRule="auto"/>
      </w:pPr>
      <w:r>
        <w:separator/>
      </w:r>
    </w:p>
  </w:footnote>
  <w:footnote w:type="continuationSeparator" w:id="0">
    <w:p w14:paraId="7659FE74" w14:textId="77777777" w:rsidR="002A6594" w:rsidRDefault="002A6594" w:rsidP="00E31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EFD05" w14:textId="32EE88F7" w:rsidR="00E314C3" w:rsidRDefault="00E314C3">
    <w:pPr>
      <w:pStyle w:val="Header"/>
    </w:pPr>
    <w:r>
      <w:t xml:space="preserve">                                                            </w:t>
    </w:r>
    <w:r>
      <w:rPr>
        <w:noProof/>
      </w:rPr>
      <w:drawing>
        <wp:inline distT="0" distB="0" distL="0" distR="0" wp14:anchorId="2986F4F2" wp14:editId="0B798C26">
          <wp:extent cx="1016000" cy="1016000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620" cy="1040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A380B9" w14:textId="77777777" w:rsidR="00E314C3" w:rsidRDefault="00E31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C009E0"/>
    <w:multiLevelType w:val="hybridMultilevel"/>
    <w:tmpl w:val="73F03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94DAC"/>
    <w:multiLevelType w:val="hybridMultilevel"/>
    <w:tmpl w:val="A4A4BE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E7"/>
    <w:rsid w:val="00106AE7"/>
    <w:rsid w:val="001731DB"/>
    <w:rsid w:val="00177E24"/>
    <w:rsid w:val="001D7610"/>
    <w:rsid w:val="002A6594"/>
    <w:rsid w:val="002E1036"/>
    <w:rsid w:val="005614C8"/>
    <w:rsid w:val="00696026"/>
    <w:rsid w:val="006D2CE8"/>
    <w:rsid w:val="00755E44"/>
    <w:rsid w:val="00794D34"/>
    <w:rsid w:val="00B1422B"/>
    <w:rsid w:val="00BB1E8A"/>
    <w:rsid w:val="00BB7E73"/>
    <w:rsid w:val="00E24450"/>
    <w:rsid w:val="00E314C3"/>
    <w:rsid w:val="00EB246C"/>
    <w:rsid w:val="00FC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29292"/>
  <w15:chartTrackingRefBased/>
  <w15:docId w15:val="{738A7281-C966-4FF5-8DAC-27C97E88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0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1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C3"/>
  </w:style>
  <w:style w:type="paragraph" w:styleId="Footer">
    <w:name w:val="footer"/>
    <w:basedOn w:val="Normal"/>
    <w:link w:val="FooterChar"/>
    <w:uiPriority w:val="99"/>
    <w:unhideWhenUsed/>
    <w:rsid w:val="00E31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C3"/>
  </w:style>
  <w:style w:type="character" w:styleId="PageNumber">
    <w:name w:val="page number"/>
    <w:basedOn w:val="DefaultParagraphFont"/>
    <w:uiPriority w:val="99"/>
    <w:semiHidden/>
    <w:unhideWhenUsed/>
    <w:rsid w:val="00E31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Manning</dc:creator>
  <cp:keywords/>
  <dc:description/>
  <cp:lastModifiedBy>Steve Goslyn</cp:lastModifiedBy>
  <cp:revision>7</cp:revision>
  <dcterms:created xsi:type="dcterms:W3CDTF">2020-10-26T12:55:00Z</dcterms:created>
  <dcterms:modified xsi:type="dcterms:W3CDTF">2020-11-09T10:23:00Z</dcterms:modified>
</cp:coreProperties>
</file>